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8C79AE" w:rsidRPr="00F9765D" w14:paraId="78C4B8AC" w14:textId="77777777" w:rsidTr="00341B6A">
        <w:trPr>
          <w:trHeight w:val="3428"/>
        </w:trPr>
        <w:tc>
          <w:tcPr>
            <w:tcW w:w="2684" w:type="dxa"/>
            <w:shd w:val="clear" w:color="auto" w:fill="FFEFFF"/>
          </w:tcPr>
          <w:p w14:paraId="4C6D7A33" w14:textId="77777777" w:rsidR="008C79AE" w:rsidRDefault="008C79AE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EF5D444" w14:textId="1D293283" w:rsidR="008C79AE" w:rsidRPr="00E34901" w:rsidRDefault="008C79AE" w:rsidP="00341B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34901">
              <w:rPr>
                <w:rFonts w:cstheme="minorHAnsi"/>
                <w:b/>
                <w:bCs/>
                <w:sz w:val="24"/>
                <w:szCs w:val="24"/>
              </w:rPr>
              <w:t>Component 1: Varieties of Film and Filmmaking</w:t>
            </w:r>
          </w:p>
          <w:p w14:paraId="32BB0404" w14:textId="77777777" w:rsidR="008C79AE" w:rsidRPr="00E34901" w:rsidRDefault="008C79AE" w:rsidP="00341B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34901">
              <w:rPr>
                <w:rFonts w:cstheme="minorHAnsi"/>
                <w:b/>
                <w:bCs/>
                <w:sz w:val="24"/>
                <w:szCs w:val="24"/>
              </w:rPr>
              <w:t>Section A: Hollywood 1930-1990</w:t>
            </w:r>
          </w:p>
          <w:p w14:paraId="46815F65" w14:textId="77777777" w:rsidR="008C79AE" w:rsidRPr="00E34901" w:rsidRDefault="008C79AE" w:rsidP="00341B6A">
            <w:pPr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i/>
                <w:iCs/>
                <w:sz w:val="24"/>
                <w:szCs w:val="24"/>
              </w:rPr>
              <w:t>Vertigo</w:t>
            </w:r>
            <w:r w:rsidRPr="00E34901">
              <w:rPr>
                <w:rFonts w:cstheme="minorHAnsi"/>
                <w:sz w:val="24"/>
                <w:szCs w:val="24"/>
              </w:rPr>
              <w:t xml:space="preserve"> (Hitchcock, 1958)</w:t>
            </w:r>
          </w:p>
          <w:p w14:paraId="70DBFA2E" w14:textId="77777777" w:rsidR="008C79AE" w:rsidRPr="00E34901" w:rsidRDefault="008C79AE" w:rsidP="00341B6A">
            <w:pPr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i/>
                <w:iCs/>
                <w:sz w:val="24"/>
                <w:szCs w:val="24"/>
              </w:rPr>
              <w:t xml:space="preserve">One Flew over the Cuckoo’s Nest </w:t>
            </w:r>
            <w:r w:rsidRPr="00E34901">
              <w:rPr>
                <w:rFonts w:cstheme="minorHAnsi"/>
                <w:sz w:val="24"/>
                <w:szCs w:val="24"/>
              </w:rPr>
              <w:t>(Forman, 1975)</w:t>
            </w:r>
          </w:p>
          <w:p w14:paraId="4CBE07FB" w14:textId="20FC851B" w:rsidR="008C79AE" w:rsidRPr="008C79AE" w:rsidRDefault="008C79AE" w:rsidP="00341B6A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3144FCA1" w14:textId="77777777" w:rsidR="008C79AE" w:rsidRPr="00F9765D" w:rsidRDefault="008C79AE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61C632E" w14:textId="31E8B7E6" w:rsidR="00E34901" w:rsidRPr="00E34901" w:rsidRDefault="00E34901" w:rsidP="00E349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</w:t>
            </w:r>
            <w:r w:rsidR="008140FF">
              <w:rPr>
                <w:rFonts w:cstheme="minorHAnsi"/>
                <w:color w:val="000000" w:themeColor="text1"/>
                <w:sz w:val="24"/>
                <w:szCs w:val="24"/>
              </w:rPr>
              <w:t>you</w:t>
            </w: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 xml:space="preserve"> have a thorough understanding of the films in their entirety, including: the key elements of film form; meaning and response; the concept of an auteur; themes and context.</w:t>
            </w:r>
          </w:p>
          <w:p w14:paraId="42981A62" w14:textId="1364037F" w:rsidR="00E34901" w:rsidRPr="00E34901" w:rsidRDefault="00E34901" w:rsidP="00E349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>The comparative study requires the exploration of one film from the Classical Hollywood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>period and one from what is generally referred to as New Hollywood. There will be clear points of comparison suggested by the institutional and production contexts of the films: films in the 1940s and 1950s were produced during the Hollywood studio era and its immediate aftermath and effectively established the 'Classical Hollywood style'. The films produced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>between the later 1960s and later 1980s can all be seen in terms of 'New Hollywood', where a new generation of directors began to show new influences, especially from European cinema. All films are characterised by directors who may be considered auteurs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 xml:space="preserve">sometimes working with other key filmmaking figures. This enables </w:t>
            </w:r>
            <w:r w:rsidR="008140FF">
              <w:rPr>
                <w:rFonts w:cstheme="minorHAnsi"/>
                <w:color w:val="000000" w:themeColor="text1"/>
                <w:sz w:val="24"/>
                <w:szCs w:val="24"/>
              </w:rPr>
              <w:t>you</w:t>
            </w: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 xml:space="preserve"> to apply a critical approach to the films based on the idea of the auteur.</w:t>
            </w:r>
          </w:p>
          <w:p w14:paraId="3B96671E" w14:textId="7A845AB0" w:rsidR="008C79AE" w:rsidRPr="00034367" w:rsidRDefault="008C79AE" w:rsidP="00341B6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This is compulsory A Level Film Studies component. </w:t>
            </w:r>
          </w:p>
          <w:p w14:paraId="13FECD08" w14:textId="77777777" w:rsidR="008C79AE" w:rsidRPr="00811F13" w:rsidRDefault="008C79AE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Your studied films will be an examined part of your Film Studies A Level.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310C6B4C" w14:textId="77777777" w:rsidR="008C79AE" w:rsidRDefault="008C79AE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47D0FB6" w14:textId="7777777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Cinematography</w:t>
            </w:r>
          </w:p>
          <w:p w14:paraId="0CD08F70" w14:textId="7777777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Sound</w:t>
            </w:r>
          </w:p>
          <w:p w14:paraId="381B78C1" w14:textId="7777777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Editing</w:t>
            </w:r>
          </w:p>
          <w:p w14:paraId="10F45F61" w14:textId="7777777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Mise-en scène/aesthetics</w:t>
            </w:r>
          </w:p>
          <w:p w14:paraId="09FBC8DC" w14:textId="7777777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Performance</w:t>
            </w:r>
          </w:p>
          <w:p w14:paraId="1B555161" w14:textId="7777777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Messages and Values</w:t>
            </w:r>
          </w:p>
          <w:p w14:paraId="331FA538" w14:textId="7777777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Context</w:t>
            </w:r>
          </w:p>
          <w:p w14:paraId="3C04735E" w14:textId="0CD17F17" w:rsidR="008C79AE" w:rsidRPr="00E34901" w:rsidRDefault="008C79AE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Ideology</w:t>
            </w:r>
          </w:p>
          <w:p w14:paraId="5C05532C" w14:textId="3BE99E4B" w:rsidR="00443AAF" w:rsidRPr="00E34901" w:rsidRDefault="00443AAF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Auteur</w:t>
            </w:r>
          </w:p>
          <w:p w14:paraId="3405171E" w14:textId="77777777" w:rsidR="008C79AE" w:rsidRDefault="008C79AE" w:rsidP="00341B6A">
            <w:pPr>
              <w:spacing w:after="0"/>
              <w:rPr>
                <w:rFonts w:cstheme="minorHAnsi"/>
                <w:color w:val="522A5B"/>
                <w:sz w:val="24"/>
                <w:szCs w:val="24"/>
              </w:rPr>
            </w:pPr>
          </w:p>
          <w:p w14:paraId="4254B802" w14:textId="50039813" w:rsidR="008C79AE" w:rsidRPr="00E34901" w:rsidRDefault="002F25F8" w:rsidP="00341B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3490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Vertigo only</w:t>
            </w:r>
            <w:r w:rsidR="008C79AE" w:rsidRPr="00E3490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95B70C3" w14:textId="17F59F56" w:rsidR="008C79AE" w:rsidRPr="00E34901" w:rsidRDefault="00562719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The theory of the male gaze</w:t>
            </w:r>
          </w:p>
          <w:p w14:paraId="44EE66E8" w14:textId="6CEDA5DA" w:rsidR="00562719" w:rsidRPr="00E34901" w:rsidRDefault="00983145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Active male</w:t>
            </w:r>
          </w:p>
          <w:p w14:paraId="74007AD4" w14:textId="2C82941C" w:rsidR="00983145" w:rsidRPr="00E34901" w:rsidRDefault="00983145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Passive female</w:t>
            </w:r>
          </w:p>
          <w:p w14:paraId="2878D362" w14:textId="13EAF693" w:rsidR="00983145" w:rsidRPr="00E34901" w:rsidRDefault="00CC6CF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Classic Hollywood</w:t>
            </w:r>
          </w:p>
          <w:p w14:paraId="3802313B" w14:textId="690E5E46" w:rsidR="00C469D3" w:rsidRPr="00E34901" w:rsidRDefault="00C469D3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The Hitchcock Blonde</w:t>
            </w:r>
          </w:p>
          <w:p w14:paraId="674388A8" w14:textId="7E105C99" w:rsidR="00C469D3" w:rsidRPr="00E34901" w:rsidRDefault="00732D72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The Motion Picture Production Code</w:t>
            </w:r>
          </w:p>
          <w:p w14:paraId="54BD627A" w14:textId="77777777" w:rsidR="00732D72" w:rsidRPr="00E34901" w:rsidRDefault="00732D72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401D70E" w14:textId="045B6E49" w:rsidR="008C79AE" w:rsidRPr="00E34901" w:rsidRDefault="003D5976" w:rsidP="00341B6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34901">
              <w:rPr>
                <w:rFonts w:cstheme="minorHAnsi"/>
                <w:b/>
                <w:bCs/>
                <w:sz w:val="24"/>
                <w:szCs w:val="24"/>
              </w:rPr>
              <w:t>One Flew Over the Cuckoo’s Nest</w:t>
            </w:r>
            <w:r w:rsidR="008C79AE" w:rsidRPr="00E34901">
              <w:rPr>
                <w:rFonts w:cstheme="minorHAnsi"/>
                <w:b/>
                <w:bCs/>
                <w:sz w:val="24"/>
                <w:szCs w:val="24"/>
              </w:rPr>
              <w:t xml:space="preserve"> only:</w:t>
            </w:r>
          </w:p>
          <w:p w14:paraId="0DE043FE" w14:textId="39A39E8D" w:rsidR="008C79AE" w:rsidRPr="00E34901" w:rsidRDefault="00D744E5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Czech New Wave Cinema</w:t>
            </w:r>
          </w:p>
          <w:p w14:paraId="55065107" w14:textId="223AF764" w:rsidR="00D744E5" w:rsidRPr="00E34901" w:rsidRDefault="00253535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New Hollywood</w:t>
            </w:r>
          </w:p>
          <w:p w14:paraId="4B316C74" w14:textId="2A513A0E" w:rsidR="00253535" w:rsidRPr="00E34901" w:rsidRDefault="00376358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Soviet Union</w:t>
            </w:r>
          </w:p>
          <w:p w14:paraId="092CFBCA" w14:textId="258B1469" w:rsidR="00376358" w:rsidRPr="00E34901" w:rsidRDefault="00897100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Individual vs. Society</w:t>
            </w:r>
          </w:p>
          <w:p w14:paraId="639ABB30" w14:textId="03DBE75D" w:rsidR="00897100" w:rsidRPr="00E34901" w:rsidRDefault="00897100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‘Show all the faces in the crowd’</w:t>
            </w:r>
          </w:p>
          <w:p w14:paraId="6F9D1893" w14:textId="77777777" w:rsidR="008C79AE" w:rsidRPr="001914AC" w:rsidRDefault="008C79AE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C79AE" w:rsidRPr="00F9765D" w14:paraId="2998A098" w14:textId="77777777" w:rsidTr="00341B6A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2DED8B0F" w14:textId="77777777" w:rsidR="008C79AE" w:rsidRPr="00F9765D" w:rsidRDefault="008C79AE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CFC7992" w14:textId="77777777" w:rsidR="008C79AE" w:rsidRPr="00034367" w:rsidRDefault="008C79AE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To gain knowledge and understanding how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 key elements of film form are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used to create meaning (AO1)</w:t>
            </w:r>
          </w:p>
          <w:p w14:paraId="28D56374" w14:textId="77777777" w:rsidR="005E1006" w:rsidRPr="005D164D" w:rsidRDefault="005E1006" w:rsidP="005E10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context of</w:t>
            </w: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both films (AO1)</w:t>
            </w:r>
          </w:p>
          <w:p w14:paraId="4CD09594" w14:textId="77777777" w:rsidR="008C79AE" w:rsidRDefault="008C79AE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be able to a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pply knowledge and understanding of</w:t>
            </w:r>
            <w:r>
              <w:t xml:space="preserve"> 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the key elements of film form to analyse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both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film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(AO2)</w:t>
            </w:r>
          </w:p>
          <w:p w14:paraId="3B95E19D" w14:textId="47850D0C" w:rsidR="008C79AE" w:rsidRDefault="008C79AE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apply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contexts</w:t>
            </w: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both films (AO2)</w:t>
            </w:r>
          </w:p>
          <w:p w14:paraId="56526617" w14:textId="07525F85" w:rsidR="001A1FC0" w:rsidRDefault="001A1FC0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analyse and compare films including through the use of critical approaches (AO2)</w:t>
            </w:r>
          </w:p>
          <w:p w14:paraId="7FFD1BEC" w14:textId="06995753" w:rsidR="008C79AE" w:rsidRPr="00811F13" w:rsidRDefault="001A1FC0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evaluate the significance of critical approaches (AO2)</w:t>
            </w:r>
          </w:p>
        </w:tc>
        <w:tc>
          <w:tcPr>
            <w:tcW w:w="2268" w:type="dxa"/>
            <w:vMerge/>
            <w:shd w:val="clear" w:color="auto" w:fill="FFEFFF"/>
          </w:tcPr>
          <w:p w14:paraId="2C252F69" w14:textId="77777777" w:rsidR="008C79AE" w:rsidRPr="00F9765D" w:rsidRDefault="008C79AE" w:rsidP="00341B6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C79AE" w:rsidRPr="00F9765D" w14:paraId="12CEABBE" w14:textId="77777777" w:rsidTr="00341B6A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5F55ABB4" w14:textId="77777777" w:rsidR="008C79AE" w:rsidRPr="00F9765D" w:rsidRDefault="008C79AE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74A8F2FA" w14:textId="77777777" w:rsidR="008C79AE" w:rsidRPr="00E34901" w:rsidRDefault="008C79AE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>British Film Institute lectures</w:t>
            </w:r>
          </w:p>
          <w:p w14:paraId="107E51D1" w14:textId="77777777" w:rsidR="008C79AE" w:rsidRPr="00E34901" w:rsidRDefault="008C79AE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>BFI Film Academy</w:t>
            </w:r>
          </w:p>
          <w:p w14:paraId="59156F1A" w14:textId="77777777" w:rsidR="008C79AE" w:rsidRPr="00E34901" w:rsidRDefault="008C79AE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4901">
              <w:rPr>
                <w:rFonts w:cstheme="minorHAnsi"/>
                <w:color w:val="000000" w:themeColor="text1"/>
                <w:sz w:val="24"/>
                <w:szCs w:val="24"/>
              </w:rPr>
              <w:t>English and Media Centre online library</w:t>
            </w:r>
          </w:p>
          <w:p w14:paraId="265430C8" w14:textId="77777777" w:rsidR="008C79AE" w:rsidRPr="00E34901" w:rsidRDefault="008C79AE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6E0378F" w14:textId="77777777" w:rsidR="008C79AE" w:rsidRPr="00E34901" w:rsidRDefault="008C79AE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E3490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other films might you enjoy?</w:t>
            </w:r>
          </w:p>
          <w:p w14:paraId="5581FEC0" w14:textId="6F01E0B0" w:rsidR="00E00D32" w:rsidRPr="00E34901" w:rsidRDefault="003521CD" w:rsidP="003521CD">
            <w:pPr>
              <w:rPr>
                <w:sz w:val="24"/>
                <w:szCs w:val="24"/>
              </w:rPr>
            </w:pPr>
            <w:r w:rsidRPr="00E34901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North by Northwest </w:t>
            </w:r>
            <w:r w:rsidRPr="00E34901">
              <w:rPr>
                <w:sz w:val="24"/>
                <w:szCs w:val="24"/>
              </w:rPr>
              <w:t>(Hitchcock, 1959)</w:t>
            </w:r>
          </w:p>
          <w:p w14:paraId="3615C157" w14:textId="2425D535" w:rsidR="003521CD" w:rsidRPr="00E34901" w:rsidRDefault="00430EA3" w:rsidP="003521CD">
            <w:pPr>
              <w:rPr>
                <w:sz w:val="24"/>
                <w:szCs w:val="24"/>
              </w:rPr>
            </w:pPr>
            <w:r w:rsidRPr="00E34901">
              <w:rPr>
                <w:i/>
                <w:iCs/>
                <w:sz w:val="24"/>
                <w:szCs w:val="24"/>
              </w:rPr>
              <w:t xml:space="preserve">Rear Window </w:t>
            </w:r>
            <w:r w:rsidRPr="00E34901">
              <w:rPr>
                <w:sz w:val="24"/>
                <w:szCs w:val="24"/>
              </w:rPr>
              <w:t>(Hitchcock, 1951)</w:t>
            </w:r>
          </w:p>
          <w:p w14:paraId="5A710D85" w14:textId="26C73D5E" w:rsidR="00430EA3" w:rsidRPr="00E34901" w:rsidRDefault="00430EA3" w:rsidP="003521CD">
            <w:pPr>
              <w:rPr>
                <w:sz w:val="24"/>
                <w:szCs w:val="24"/>
              </w:rPr>
            </w:pPr>
            <w:r w:rsidRPr="00E34901">
              <w:rPr>
                <w:i/>
                <w:iCs/>
                <w:sz w:val="24"/>
                <w:szCs w:val="24"/>
              </w:rPr>
              <w:t xml:space="preserve">Man on the Moon </w:t>
            </w:r>
            <w:r w:rsidRPr="00E34901">
              <w:rPr>
                <w:sz w:val="24"/>
                <w:szCs w:val="24"/>
              </w:rPr>
              <w:t>(Forman, 1999)</w:t>
            </w:r>
          </w:p>
          <w:p w14:paraId="448A15FE" w14:textId="5B1F36A9" w:rsidR="00430EA3" w:rsidRPr="00E34901" w:rsidRDefault="001E2644" w:rsidP="003521CD">
            <w:pPr>
              <w:rPr>
                <w:sz w:val="24"/>
                <w:szCs w:val="24"/>
              </w:rPr>
            </w:pPr>
            <w:r w:rsidRPr="00E34901">
              <w:rPr>
                <w:i/>
                <w:iCs/>
                <w:sz w:val="24"/>
                <w:szCs w:val="24"/>
              </w:rPr>
              <w:t xml:space="preserve">Amadeus </w:t>
            </w:r>
            <w:r w:rsidRPr="00E34901">
              <w:rPr>
                <w:sz w:val="24"/>
                <w:szCs w:val="24"/>
              </w:rPr>
              <w:t>(Forman, 1984)</w:t>
            </w:r>
          </w:p>
          <w:p w14:paraId="0DA9027B" w14:textId="23D24A88" w:rsidR="003521CD" w:rsidRPr="003521CD" w:rsidRDefault="003521CD" w:rsidP="003521CD"/>
        </w:tc>
        <w:tc>
          <w:tcPr>
            <w:tcW w:w="2268" w:type="dxa"/>
            <w:vMerge/>
            <w:shd w:val="clear" w:color="auto" w:fill="FFEFFF"/>
          </w:tcPr>
          <w:p w14:paraId="27D0DD83" w14:textId="77777777" w:rsidR="008C79AE" w:rsidRPr="00F9765D" w:rsidRDefault="008C79AE" w:rsidP="00341B6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C79AE" w:rsidRPr="00F9765D" w14:paraId="4B8CD429" w14:textId="77777777" w:rsidTr="00341B6A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1D9F5C40" w14:textId="77777777" w:rsidR="008C79AE" w:rsidRDefault="008C79AE" w:rsidP="00341B6A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5A2B245" w14:textId="77777777" w:rsidR="008C79AE" w:rsidRPr="00E34901" w:rsidRDefault="008C79AE" w:rsidP="00341B6A">
            <w:pPr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Formal in class using exam style question</w:t>
            </w:r>
          </w:p>
          <w:p w14:paraId="4D9DC6F0" w14:textId="77777777" w:rsidR="008C79AE" w:rsidRPr="00E34901" w:rsidRDefault="008C79AE" w:rsidP="00341B6A">
            <w:pPr>
              <w:rPr>
                <w:rFonts w:cstheme="minorHAnsi"/>
                <w:sz w:val="24"/>
                <w:szCs w:val="24"/>
              </w:rPr>
            </w:pPr>
            <w:r w:rsidRPr="00E34901">
              <w:rPr>
                <w:rFonts w:cstheme="minorHAnsi"/>
                <w:sz w:val="24"/>
                <w:szCs w:val="24"/>
              </w:rPr>
              <w:t>Internal Mock Examinations</w:t>
            </w:r>
          </w:p>
          <w:p w14:paraId="38E5BA6B" w14:textId="77777777" w:rsidR="008C79AE" w:rsidRPr="00811F13" w:rsidRDefault="008C79AE" w:rsidP="00341B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602D7921" w14:textId="77777777" w:rsidR="008C79AE" w:rsidRPr="00F9765D" w:rsidRDefault="008C79AE" w:rsidP="00341B6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4B3F552" w14:textId="77777777" w:rsidR="008C79AE" w:rsidRDefault="008C79AE" w:rsidP="008C79AE"/>
    <w:p w14:paraId="5C8857BF" w14:textId="77777777" w:rsidR="008C79AE" w:rsidRDefault="008C79AE"/>
    <w:sectPr w:rsidR="008C79AE" w:rsidSect="00A23F4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7301" w14:textId="77777777" w:rsidR="00AA173E" w:rsidRDefault="002F25F8">
      <w:pPr>
        <w:spacing w:after="0" w:line="240" w:lineRule="auto"/>
      </w:pPr>
      <w:r>
        <w:separator/>
      </w:r>
    </w:p>
  </w:endnote>
  <w:endnote w:type="continuationSeparator" w:id="0">
    <w:p w14:paraId="16954C88" w14:textId="77777777" w:rsidR="00AA173E" w:rsidRDefault="002F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F4DA" w14:textId="77777777" w:rsidR="00DB0006" w:rsidRPr="00FB7D5A" w:rsidRDefault="008140FF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575A" w14:textId="77777777" w:rsidR="00AA173E" w:rsidRDefault="002F25F8">
      <w:pPr>
        <w:spacing w:after="0" w:line="240" w:lineRule="auto"/>
      </w:pPr>
      <w:r>
        <w:separator/>
      </w:r>
    </w:p>
  </w:footnote>
  <w:footnote w:type="continuationSeparator" w:id="0">
    <w:p w14:paraId="614C483C" w14:textId="77777777" w:rsidR="00AA173E" w:rsidRDefault="002F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2F1E" w14:textId="77777777" w:rsidR="00017B74" w:rsidRDefault="001E26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9DD4BF" wp14:editId="62F7732F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AE"/>
    <w:rsid w:val="001A1FC0"/>
    <w:rsid w:val="001E2644"/>
    <w:rsid w:val="00253535"/>
    <w:rsid w:val="002F25F8"/>
    <w:rsid w:val="003521CD"/>
    <w:rsid w:val="00376358"/>
    <w:rsid w:val="003D5976"/>
    <w:rsid w:val="00430EA3"/>
    <w:rsid w:val="004406B5"/>
    <w:rsid w:val="00443AAF"/>
    <w:rsid w:val="004F5F3B"/>
    <w:rsid w:val="00562719"/>
    <w:rsid w:val="005E1006"/>
    <w:rsid w:val="00732D72"/>
    <w:rsid w:val="007C752F"/>
    <w:rsid w:val="008140FF"/>
    <w:rsid w:val="00835128"/>
    <w:rsid w:val="00897100"/>
    <w:rsid w:val="008C79AE"/>
    <w:rsid w:val="00983145"/>
    <w:rsid w:val="00AA173E"/>
    <w:rsid w:val="00BA35F8"/>
    <w:rsid w:val="00C469D3"/>
    <w:rsid w:val="00CC6CFC"/>
    <w:rsid w:val="00D744E5"/>
    <w:rsid w:val="00E00D32"/>
    <w:rsid w:val="00E34901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DC95"/>
  <w15:chartTrackingRefBased/>
  <w15:docId w15:val="{9A2D657E-3ED3-4928-9048-50E73D59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AE"/>
  </w:style>
  <w:style w:type="paragraph" w:styleId="Footer">
    <w:name w:val="footer"/>
    <w:basedOn w:val="Normal"/>
    <w:link w:val="FooterChar"/>
    <w:uiPriority w:val="99"/>
    <w:unhideWhenUsed/>
    <w:rsid w:val="008C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D4C31393E643875480B3E6435095" ma:contentTypeVersion="7" ma:contentTypeDescription="Create a new document." ma:contentTypeScope="" ma:versionID="4b0c63e7a6c36b9a2ca353fcbb1bb428">
  <xsd:schema xmlns:xsd="http://www.w3.org/2001/XMLSchema" xmlns:xs="http://www.w3.org/2001/XMLSchema" xmlns:p="http://schemas.microsoft.com/office/2006/metadata/properties" xmlns:ns3="b95266b5-4ad2-418d-8b92-f8e493744c59" xmlns:ns4="75ce03da-9cc6-47ec-9c83-5d3912ba2183" targetNamespace="http://schemas.microsoft.com/office/2006/metadata/properties" ma:root="true" ma:fieldsID="e64f8a3c0463338668dfbf83a95b5b81" ns3:_="" ns4:_="">
    <xsd:import namespace="b95266b5-4ad2-418d-8b92-f8e493744c59"/>
    <xsd:import namespace="75ce03da-9cc6-47ec-9c83-5d3912ba2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66b5-4ad2-418d-8b92-f8e49374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03da-9cc6-47ec-9c83-5d3912ba2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F565A-9C09-4A30-880B-450765E62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6C7FD-A189-4DD9-9866-C016A6B8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F47C4-5FB1-4ED8-9A4B-AA72CE78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266b5-4ad2-418d-8b92-f8e493744c59"/>
    <ds:schemaRef ds:uri="75ce03da-9cc6-47ec-9c83-5d3912ba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2299</Characters>
  <Application>Microsoft Office Word</Application>
  <DocSecurity>0</DocSecurity>
  <Lines>19</Lines>
  <Paragraphs>5</Paragraphs>
  <ScaleCrop>false</ScaleCrop>
  <Company>Highcliffe School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LWardman</dc:creator>
  <cp:keywords/>
  <dc:description/>
  <cp:lastModifiedBy>AIllgner</cp:lastModifiedBy>
  <cp:revision>27</cp:revision>
  <dcterms:created xsi:type="dcterms:W3CDTF">2022-06-06T10:45:00Z</dcterms:created>
  <dcterms:modified xsi:type="dcterms:W3CDTF">2022-06-07T08:17:00Z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0x010100EC7CD4C31393E643875480B3E6435095</vt:lpwstr>
  </property>
</Properties>
</file>